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Ghost Kitchen Business Plan Outline</w:t>
      </w:r>
    </w:p>
    <w:p>
      <w:r>
        <w:t>From FoodTechGuru (foodtech.guru). Replace each prompt with your own words. Delete anything that does not apply to your business.</w:t>
      </w:r>
    </w:p>
    <w:p>
      <w:pPr>
        <w:pStyle w:val="Heading1"/>
      </w:pPr>
      <w:r>
        <w:t>1. Executive summary</w:t>
      </w:r>
    </w:p>
    <w:p>
      <w:r>
        <w:rPr>
          <w:i/>
          <w:color w:val="555780"/>
        </w:rPr>
        <w:t>One page, written last: the brands you run, your delivery radius, the money you need and when you get it back after commission.</w:t>
      </w:r>
    </w:p>
    <w:p>
      <w:r>
        <w:t>Write here.</w:t>
      </w:r>
    </w:p>
    <w:p>
      <w:r>
        <w:t>Numbers to bring:</w:t>
      </w:r>
    </w:p>
    <w:p>
      <w:pPr>
        <w:pStyle w:val="ListBullet"/>
      </w:pPr>
      <w:r>
        <w:t xml:space="preserve">Total investment required: </w:t>
      </w:r>
    </w:p>
    <w:p>
      <w:pPr>
        <w:pStyle w:val="ListBullet"/>
      </w:pPr>
      <w:r>
        <w:t xml:space="preserve">Break-even per trading day: </w:t>
      </w:r>
    </w:p>
    <w:p>
      <w:pPr>
        <w:pStyle w:val="ListBullet"/>
      </w:pPr>
      <w:r>
        <w:t xml:space="preserve">Simple payback: </w:t>
      </w:r>
    </w:p>
    <w:p>
      <w:pPr>
        <w:pStyle w:val="ListBullet"/>
      </w:pPr>
      <w:r>
        <w:t xml:space="preserve">Lowest cash point in 12 months: </w:t>
      </w:r>
    </w:p>
    <w:p>
      <w:r>
        <w:t>Source in the FoodTechGuru workbook: Unit Economics gives you break-even and payback. Startup Costs gives you the total.</w:t>
      </w:r>
    </w:p>
    <w:p>
      <w:pPr>
        <w:pStyle w:val="Heading1"/>
      </w:pPr>
      <w:r>
        <w:t>2. Concept and customers</w:t>
      </w:r>
    </w:p>
    <w:p>
      <w:r>
        <w:rPr>
          <w:i/>
          <w:color w:val="555780"/>
        </w:rPr>
        <w:t>One cuisine or several virtual brands from one kitchen. Note who orders, at which hours, and how far the food can travel.</w:t>
      </w:r>
    </w:p>
    <w:p>
      <w:r>
        <w:t>Write here.</w:t>
      </w:r>
    </w:p>
    <w:p>
      <w:pPr>
        <w:pStyle w:val="Heading1"/>
      </w:pPr>
      <w:r>
        <w:t>3. Market and competition</w:t>
      </w:r>
    </w:p>
    <w:p>
      <w:r>
        <w:rPr>
          <w:i/>
          <w:color w:val="555780"/>
        </w:rPr>
        <w:t>Open the delivery apps at 7 pm from your planned address. Count competitors in your cuisine, their prices and their fees.</w:t>
      </w:r>
    </w:p>
    <w:p>
      <w:r>
        <w:t>Write here.</w:t>
      </w:r>
    </w:p>
    <w:p>
      <w:pPr>
        <w:pStyle w:val="Heading1"/>
      </w:pPr>
      <w:r>
        <w:t>4. Menu and pricing</w:t>
      </w:r>
    </w:p>
    <w:p>
      <w:r>
        <w:rPr>
          <w:i/>
          <w:color w:val="555780"/>
        </w:rPr>
        <w:t>A short menu that holds up in a box for 20 minutes, with packaging on each item and prices that survive commission.</w:t>
      </w:r>
    </w:p>
    <w:p>
      <w:r>
        <w:t>Write here.</w:t>
      </w:r>
    </w:p>
    <w:p>
      <w:r>
        <w:t>Numbers to bring:</w:t>
      </w:r>
    </w:p>
    <w:p>
      <w:pPr>
        <w:pStyle w:val="ListBullet"/>
      </w:pPr>
      <w:r>
        <w:t xml:space="preserve">Food cost % across the menu: </w:t>
      </w:r>
    </w:p>
    <w:p>
      <w:pPr>
        <w:pStyle w:val="ListBullet"/>
      </w:pPr>
      <w:r>
        <w:t xml:space="preserve">Average price: </w:t>
      </w:r>
    </w:p>
    <w:p>
      <w:pPr>
        <w:pStyle w:val="ListBullet"/>
      </w:pPr>
      <w:r>
        <w:t xml:space="preserve">Your best margin dishes: </w:t>
      </w:r>
    </w:p>
    <w:p>
      <w:pPr>
        <w:pStyle w:val="ListBullet"/>
      </w:pPr>
      <w:r>
        <w:t xml:space="preserve">Your most popular dishes: </w:t>
      </w:r>
    </w:p>
    <w:p>
      <w:r>
        <w:t>Source in the FoodTechGuru workbook: Cost Cards give the food cost. Menu Engineering grades each dish on food-cost margin. Unit Economics takes off commission.</w:t>
      </w:r>
    </w:p>
    <w:p>
      <w:pPr>
        <w:pStyle w:val="Heading1"/>
      </w:pPr>
      <w:r>
        <w:t>5. Marketing plan</w:t>
      </w:r>
    </w:p>
    <w:p>
      <w:r>
        <w:rPr>
          <w:i/>
          <w:color w:val="555780"/>
        </w:rPr>
        <w:t>Without a storefront, your marketing is photos, ratings and your own ordering link. Plan a month of posts.</w:t>
      </w:r>
    </w:p>
    <w:p>
      <w:r>
        <w:t>Write here.</w:t>
      </w:r>
    </w:p>
    <w:p>
      <w:pPr>
        <w:pStyle w:val="Heading1"/>
      </w:pPr>
      <w:r>
        <w:t>6. Operations and team</w:t>
      </w:r>
    </w:p>
    <w:p>
      <w:r>
        <w:rPr>
          <w:i/>
          <w:color w:val="555780"/>
        </w:rPr>
        <w:t>Your kitchen rental, prep schedule, who packs, who hands over to the courier and your own delivery if any.</w:t>
      </w:r>
    </w:p>
    <w:p>
      <w:r>
        <w:t>Write here.</w:t>
      </w:r>
    </w:p>
    <w:p>
      <w:r>
        <w:t>Numbers to bring:</w:t>
      </w:r>
    </w:p>
    <w:p>
      <w:pPr>
        <w:pStyle w:val="ListBullet"/>
      </w:pPr>
      <w:r>
        <w:t xml:space="preserve">Crew headcount and hours: </w:t>
      </w:r>
    </w:p>
    <w:p>
      <w:pPr>
        <w:pStyle w:val="ListBullet"/>
      </w:pPr>
      <w:r>
        <w:t xml:space="preserve">Labour a month, with employer costs: </w:t>
      </w:r>
    </w:p>
    <w:p>
      <w:pPr>
        <w:pStyle w:val="ListBullet"/>
      </w:pPr>
      <w:r>
        <w:t xml:space="preserve">Main suppliers and order days: </w:t>
      </w:r>
    </w:p>
    <w:p>
      <w:r>
        <w:t>Source in the FoodTechGuru workbook: Controls holds crew, hours and delivery channels. Purchase List adds up what the menu buys.</w:t>
      </w:r>
    </w:p>
    <w:p>
      <w:pPr>
        <w:pStyle w:val="Heading1"/>
      </w:pPr>
      <w:r>
        <w:t>7. Financial plan and funding</w:t>
      </w:r>
    </w:p>
    <w:p>
      <w:r>
        <w:rPr>
          <w:i/>
          <w:color w:val="555780"/>
        </w:rPr>
        <w:t>One steady month net of commission, twelve months of cash and the budget for equipment and packing.</w:t>
      </w:r>
    </w:p>
    <w:p>
      <w:r>
        <w:t>Write here.</w:t>
      </w:r>
    </w:p>
    <w:p>
      <w:r>
        <w:t>Numbers to bring:</w:t>
      </w:r>
    </w:p>
    <w:p>
      <w:pPr>
        <w:pStyle w:val="ListBullet"/>
      </w:pPr>
      <w:r>
        <w:t xml:space="preserve">Sales, labour, fixed costs and net profit in a steady month: </w:t>
      </w:r>
    </w:p>
    <w:p>
      <w:pPr>
        <w:pStyle w:val="ListBullet"/>
      </w:pPr>
      <w:r>
        <w:t xml:space="preserve">Twelve months of cash, with the lowest point marked: </w:t>
      </w:r>
    </w:p>
    <w:p>
      <w:pPr>
        <w:pStyle w:val="ListBullet"/>
      </w:pPr>
      <w:r>
        <w:t xml:space="preserve">Startup budget with a 10% contingency: </w:t>
      </w:r>
    </w:p>
    <w:p>
      <w:pPr>
        <w:pStyle w:val="ListBullet"/>
      </w:pPr>
      <w:r>
        <w:t xml:space="preserve">Funding: your own money, loans, investors: </w:t>
      </w:r>
    </w:p>
    <w:p>
      <w:r>
        <w:t>Source in the FoodTechGuru workbook: Unit Economics, Cash Flow and Startup Costs, all live formulas.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Ghost Kitchen Business Plan Outline</dc:title>
  <dc:subject/>
  <dc:creator>FoodTechGuru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